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371E" w14:textId="343A2F79" w:rsidR="001A47B9" w:rsidRDefault="009E7C78" w:rsidP="00B21E6D">
      <w:pPr>
        <w:jc w:val="center"/>
      </w:pPr>
      <w:r>
        <w:rPr>
          <w:noProof/>
        </w:rPr>
        <w:drawing>
          <wp:inline distT="0" distB="0" distL="0" distR="0" wp14:anchorId="373C1278" wp14:editId="7D637EA2">
            <wp:extent cx="3451626" cy="942343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A4202E-A786-33F1-8F8D-A9D89843A9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00A4202E-A786-33F1-8F8D-A9D89843A9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626" cy="94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E6C0" w14:textId="77777777" w:rsidR="00B21E6D" w:rsidRPr="00B21E6D" w:rsidRDefault="00B21E6D" w:rsidP="00B21E6D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tr-TR" w:eastAsia="tr-TR"/>
        </w:rPr>
      </w:pPr>
      <w:proofErr w:type="spellStart"/>
      <w:r w:rsidRPr="00B21E6D">
        <w:rPr>
          <w:rFonts w:eastAsia="Times New Roman"/>
          <w:b/>
          <w:sz w:val="28"/>
          <w:szCs w:val="28"/>
          <w:lang w:val="tr-TR" w:eastAsia="tr-TR"/>
        </w:rPr>
        <w:t>Antimicrobial</w:t>
      </w:r>
      <w:proofErr w:type="spellEnd"/>
      <w:r w:rsidRPr="00B21E6D">
        <w:rPr>
          <w:rFonts w:eastAsia="Times New Roman"/>
          <w:b/>
          <w:sz w:val="28"/>
          <w:szCs w:val="28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b/>
          <w:sz w:val="28"/>
          <w:szCs w:val="28"/>
          <w:lang w:val="tr-TR" w:eastAsia="tr-TR"/>
        </w:rPr>
        <w:t>Nano-packaging</w:t>
      </w:r>
      <w:proofErr w:type="spellEnd"/>
      <w:r w:rsidRPr="00B21E6D">
        <w:rPr>
          <w:rFonts w:eastAsia="Times New Roman"/>
          <w:b/>
          <w:sz w:val="28"/>
          <w:szCs w:val="28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b/>
          <w:sz w:val="28"/>
          <w:szCs w:val="28"/>
          <w:lang w:val="tr-TR" w:eastAsia="tr-TR"/>
        </w:rPr>
        <w:t>Systems</w:t>
      </w:r>
      <w:proofErr w:type="spellEnd"/>
      <w:r w:rsidRPr="00B21E6D">
        <w:rPr>
          <w:rFonts w:eastAsia="Times New Roman"/>
          <w:b/>
          <w:sz w:val="28"/>
          <w:szCs w:val="28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b/>
          <w:sz w:val="28"/>
          <w:szCs w:val="28"/>
          <w:lang w:val="tr-TR" w:eastAsia="tr-TR"/>
        </w:rPr>
        <w:t>for</w:t>
      </w:r>
      <w:proofErr w:type="spellEnd"/>
      <w:r w:rsidRPr="00B21E6D">
        <w:rPr>
          <w:rFonts w:eastAsia="Times New Roman"/>
          <w:b/>
          <w:sz w:val="28"/>
          <w:szCs w:val="28"/>
          <w:lang w:val="tr-TR" w:eastAsia="tr-TR"/>
        </w:rPr>
        <w:t xml:space="preserve"> Enhancement of </w:t>
      </w:r>
      <w:proofErr w:type="spellStart"/>
      <w:r w:rsidRPr="00B21E6D">
        <w:rPr>
          <w:rFonts w:eastAsia="Times New Roman"/>
          <w:b/>
          <w:sz w:val="28"/>
          <w:szCs w:val="28"/>
          <w:lang w:val="tr-TR" w:eastAsia="tr-TR"/>
        </w:rPr>
        <w:t>Seafood</w:t>
      </w:r>
      <w:proofErr w:type="spellEnd"/>
      <w:r w:rsidRPr="00B21E6D">
        <w:rPr>
          <w:rFonts w:eastAsia="Times New Roman"/>
          <w:b/>
          <w:sz w:val="28"/>
          <w:szCs w:val="28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b/>
          <w:sz w:val="28"/>
          <w:szCs w:val="28"/>
          <w:lang w:val="tr-TR" w:eastAsia="tr-TR"/>
        </w:rPr>
        <w:t>Shelf</w:t>
      </w:r>
      <w:proofErr w:type="spellEnd"/>
      <w:r w:rsidRPr="00B21E6D">
        <w:rPr>
          <w:rFonts w:eastAsia="Times New Roman"/>
          <w:b/>
          <w:sz w:val="28"/>
          <w:szCs w:val="28"/>
          <w:lang w:val="tr-TR" w:eastAsia="tr-TR"/>
        </w:rPr>
        <w:t xml:space="preserve"> Life </w:t>
      </w:r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 xml:space="preserve">(14 </w:t>
      </w:r>
      <w:proofErr w:type="spellStart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>pt</w:t>
      </w:r>
      <w:proofErr w:type="spellEnd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>)</w:t>
      </w:r>
      <w:r w:rsidRPr="00B21E6D">
        <w:rPr>
          <w:rFonts w:eastAsia="Times New Roman"/>
          <w:szCs w:val="24"/>
          <w:lang w:val="tr-TR" w:eastAsia="tr-TR"/>
        </w:rPr>
        <w:t xml:space="preserve"> </w:t>
      </w:r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>Times New Roman</w:t>
      </w:r>
    </w:p>
    <w:p w14:paraId="4F592472" w14:textId="6AC9874C" w:rsidR="00B21E6D" w:rsidRPr="002738EB" w:rsidRDefault="007A5827" w:rsidP="002738EB">
      <w:pPr>
        <w:spacing w:after="0" w:line="240" w:lineRule="auto"/>
        <w:rPr>
          <w:rFonts w:eastAsia="Times New Roman"/>
          <w:b/>
          <w:szCs w:val="24"/>
          <w:lang w:val="tr-TR" w:eastAsia="tr-TR"/>
        </w:rPr>
      </w:pPr>
      <w:sdt>
        <w:sdtPr>
          <w:rPr>
            <w:rFonts w:eastAsia="Times New Roman"/>
            <w:b/>
            <w:szCs w:val="24"/>
            <w:lang w:val="tr-TR" w:eastAsia="tr-TR"/>
          </w:rPr>
          <w:id w:val="172571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8EB">
            <w:rPr>
              <w:rFonts w:ascii="MS Gothic" w:eastAsia="MS Gothic" w:hAnsi="MS Gothic" w:hint="eastAsia"/>
              <w:b/>
              <w:szCs w:val="24"/>
              <w:lang w:val="tr-TR" w:eastAsia="tr-TR"/>
            </w:rPr>
            <w:t>☐</w:t>
          </w:r>
        </w:sdtContent>
      </w:sdt>
      <w:r w:rsidR="002738EB" w:rsidRPr="002738EB">
        <w:rPr>
          <w:rFonts w:eastAsia="Times New Roman"/>
          <w:b/>
          <w:szCs w:val="24"/>
          <w:lang w:val="tr-TR" w:eastAsia="tr-TR"/>
        </w:rPr>
        <w:t xml:space="preserve"> Oral Presentation</w:t>
      </w:r>
    </w:p>
    <w:p w14:paraId="379907DE" w14:textId="017D3365" w:rsidR="002738EB" w:rsidRPr="002738EB" w:rsidRDefault="007A5827" w:rsidP="002738EB">
      <w:pPr>
        <w:spacing w:after="0" w:line="240" w:lineRule="auto"/>
        <w:rPr>
          <w:rFonts w:eastAsia="Times New Roman"/>
          <w:b/>
          <w:szCs w:val="24"/>
          <w:lang w:val="tr-TR" w:eastAsia="tr-TR"/>
        </w:rPr>
      </w:pPr>
      <w:sdt>
        <w:sdtPr>
          <w:rPr>
            <w:rFonts w:eastAsia="Times New Roman"/>
            <w:b/>
            <w:szCs w:val="24"/>
            <w:lang w:val="tr-TR" w:eastAsia="tr-TR"/>
          </w:rPr>
          <w:id w:val="-16482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8EB">
            <w:rPr>
              <w:rFonts w:ascii="MS Gothic" w:eastAsia="MS Gothic" w:hAnsi="MS Gothic" w:hint="eastAsia"/>
              <w:b/>
              <w:szCs w:val="24"/>
              <w:lang w:val="tr-TR" w:eastAsia="tr-TR"/>
            </w:rPr>
            <w:t>☐</w:t>
          </w:r>
        </w:sdtContent>
      </w:sdt>
      <w:r w:rsidR="002738EB" w:rsidRPr="002738EB">
        <w:rPr>
          <w:rFonts w:eastAsia="Times New Roman"/>
          <w:b/>
          <w:szCs w:val="24"/>
          <w:lang w:val="tr-TR" w:eastAsia="tr-TR"/>
        </w:rPr>
        <w:t xml:space="preserve"> Poster Presentation</w:t>
      </w:r>
    </w:p>
    <w:p w14:paraId="29D81B4F" w14:textId="77777777" w:rsidR="00B21E6D" w:rsidRPr="00B21E6D" w:rsidRDefault="00B21E6D" w:rsidP="00B21E6D">
      <w:pPr>
        <w:spacing w:after="0" w:line="240" w:lineRule="auto"/>
        <w:jc w:val="center"/>
        <w:rPr>
          <w:rFonts w:eastAsia="Times New Roman"/>
          <w:b/>
          <w:szCs w:val="24"/>
          <w:lang w:val="tr-TR" w:eastAsia="tr-TR"/>
        </w:rPr>
      </w:pPr>
    </w:p>
    <w:p w14:paraId="629C5CC5" w14:textId="77777777" w:rsidR="00B21E6D" w:rsidRPr="00B21E6D" w:rsidRDefault="00B21E6D" w:rsidP="00B21E6D">
      <w:pPr>
        <w:spacing w:after="0" w:line="240" w:lineRule="auto"/>
        <w:jc w:val="center"/>
        <w:rPr>
          <w:rFonts w:eastAsia="Times New Roman"/>
          <w:b/>
          <w:szCs w:val="24"/>
          <w:u w:val="single"/>
          <w:lang w:val="tr-TR" w:eastAsia="tr-TR"/>
        </w:rPr>
      </w:pPr>
      <w:r w:rsidRPr="00B21E6D">
        <w:rPr>
          <w:rFonts w:eastAsia="Times New Roman"/>
          <w:b/>
          <w:szCs w:val="24"/>
          <w:lang w:val="tr-TR" w:eastAsia="tr-TR"/>
        </w:rPr>
        <w:t>Esen ALP -ERBAY</w:t>
      </w:r>
      <w:r w:rsidRPr="00B21E6D">
        <w:rPr>
          <w:rFonts w:eastAsia="Times New Roman"/>
          <w:b/>
          <w:szCs w:val="24"/>
          <w:vertAlign w:val="superscript"/>
          <w:lang w:val="tr-TR" w:eastAsia="tr-TR"/>
        </w:rPr>
        <w:t>1*</w:t>
      </w:r>
      <w:r w:rsidRPr="00B21E6D">
        <w:rPr>
          <w:rFonts w:eastAsia="Times New Roman"/>
          <w:b/>
          <w:szCs w:val="24"/>
          <w:lang w:val="tr-TR" w:eastAsia="tr-TR"/>
        </w:rPr>
        <w:t>, Ahmet Faruk Yeşilsu</w:t>
      </w:r>
      <w:r w:rsidRPr="00B21E6D">
        <w:rPr>
          <w:rFonts w:eastAsia="Times New Roman"/>
          <w:b/>
          <w:szCs w:val="24"/>
          <w:vertAlign w:val="superscript"/>
          <w:lang w:val="tr-TR" w:eastAsia="tr-TR"/>
        </w:rPr>
        <w:t>1</w:t>
      </w:r>
      <w:r w:rsidRPr="00B21E6D">
        <w:rPr>
          <w:rFonts w:eastAsia="Times New Roman"/>
          <w:b/>
          <w:szCs w:val="24"/>
          <w:lang w:val="tr-TR" w:eastAsia="tr-TR"/>
        </w:rPr>
        <w:t xml:space="preserve"> </w:t>
      </w:r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 xml:space="preserve">(12 </w:t>
      </w:r>
      <w:proofErr w:type="spellStart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>pt</w:t>
      </w:r>
      <w:proofErr w:type="spellEnd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>)</w:t>
      </w:r>
    </w:p>
    <w:p w14:paraId="239FDED0" w14:textId="77777777" w:rsidR="00B21E6D" w:rsidRPr="00B21E6D" w:rsidRDefault="00B21E6D" w:rsidP="00B21E6D">
      <w:pPr>
        <w:spacing w:after="0" w:line="240" w:lineRule="auto"/>
        <w:jc w:val="center"/>
        <w:rPr>
          <w:rFonts w:eastAsia="Times New Roman"/>
          <w:sz w:val="20"/>
          <w:szCs w:val="20"/>
          <w:lang w:val="tr-TR" w:eastAsia="tr-TR"/>
        </w:rPr>
      </w:pPr>
    </w:p>
    <w:p w14:paraId="4733A4F5" w14:textId="77777777" w:rsidR="00B21E6D" w:rsidRPr="00B21E6D" w:rsidRDefault="00B21E6D" w:rsidP="00B21E6D">
      <w:pPr>
        <w:spacing w:after="0" w:line="240" w:lineRule="auto"/>
        <w:jc w:val="center"/>
        <w:rPr>
          <w:rFonts w:eastAsia="Times New Roman"/>
          <w:sz w:val="20"/>
          <w:szCs w:val="20"/>
          <w:lang w:val="tr-TR" w:eastAsia="tr-TR"/>
        </w:rPr>
      </w:pPr>
      <w:r w:rsidRPr="00B21E6D">
        <w:rPr>
          <w:rFonts w:eastAsia="Times New Roman"/>
          <w:sz w:val="20"/>
          <w:szCs w:val="20"/>
          <w:vertAlign w:val="superscript"/>
          <w:lang w:val="tr-TR" w:eastAsia="tr-TR"/>
        </w:rPr>
        <w:t xml:space="preserve">1 </w:t>
      </w:r>
      <w:r w:rsidRPr="00B21E6D">
        <w:rPr>
          <w:rFonts w:eastAsia="Times New Roman"/>
          <w:sz w:val="20"/>
          <w:szCs w:val="20"/>
          <w:lang w:val="tr-TR" w:eastAsia="tr-TR"/>
        </w:rPr>
        <w:t xml:space="preserve">Central </w:t>
      </w:r>
      <w:proofErr w:type="spellStart"/>
      <w:r w:rsidRPr="00B21E6D">
        <w:rPr>
          <w:rFonts w:eastAsia="Times New Roman"/>
          <w:sz w:val="20"/>
          <w:szCs w:val="20"/>
          <w:lang w:val="tr-TR" w:eastAsia="tr-TR"/>
        </w:rPr>
        <w:t>Fisheries</w:t>
      </w:r>
      <w:proofErr w:type="spellEnd"/>
      <w:r w:rsidRPr="00B21E6D">
        <w:rPr>
          <w:rFonts w:eastAsia="Times New Roman"/>
          <w:sz w:val="20"/>
          <w:szCs w:val="20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 w:val="20"/>
          <w:szCs w:val="20"/>
          <w:lang w:val="tr-TR" w:eastAsia="tr-TR"/>
        </w:rPr>
        <w:t>Research</w:t>
      </w:r>
      <w:proofErr w:type="spellEnd"/>
      <w:r w:rsidRPr="00B21E6D">
        <w:rPr>
          <w:rFonts w:eastAsia="Times New Roman"/>
          <w:sz w:val="20"/>
          <w:szCs w:val="20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 w:val="20"/>
          <w:szCs w:val="20"/>
          <w:lang w:val="tr-TR" w:eastAsia="tr-TR"/>
        </w:rPr>
        <w:t>Institute</w:t>
      </w:r>
      <w:proofErr w:type="spellEnd"/>
      <w:r w:rsidRPr="00B21E6D">
        <w:rPr>
          <w:rFonts w:eastAsia="Times New Roman"/>
          <w:sz w:val="20"/>
          <w:szCs w:val="20"/>
          <w:lang w:val="tr-TR" w:eastAsia="tr-TR"/>
        </w:rPr>
        <w:t xml:space="preserve"> (CFRI), Vali Adil Yazar </w:t>
      </w:r>
      <w:proofErr w:type="spellStart"/>
      <w:r w:rsidRPr="00B21E6D">
        <w:rPr>
          <w:rFonts w:eastAsia="Times New Roman"/>
          <w:sz w:val="20"/>
          <w:szCs w:val="20"/>
          <w:lang w:val="tr-TR" w:eastAsia="tr-TR"/>
        </w:rPr>
        <w:t>Ave</w:t>
      </w:r>
      <w:proofErr w:type="spellEnd"/>
      <w:r w:rsidRPr="00B21E6D">
        <w:rPr>
          <w:rFonts w:eastAsia="Times New Roman"/>
          <w:sz w:val="20"/>
          <w:szCs w:val="20"/>
          <w:lang w:val="tr-TR" w:eastAsia="tr-TR"/>
        </w:rPr>
        <w:t xml:space="preserve">. No:14 </w:t>
      </w:r>
      <w:proofErr w:type="spellStart"/>
      <w:r w:rsidRPr="00B21E6D">
        <w:rPr>
          <w:rFonts w:eastAsia="Times New Roman"/>
          <w:sz w:val="20"/>
          <w:szCs w:val="20"/>
          <w:lang w:val="tr-TR" w:eastAsia="tr-TR"/>
        </w:rPr>
        <w:t>Kasustu</w:t>
      </w:r>
      <w:proofErr w:type="spellEnd"/>
      <w:r w:rsidRPr="00B21E6D">
        <w:rPr>
          <w:rFonts w:eastAsia="Times New Roman"/>
          <w:sz w:val="20"/>
          <w:szCs w:val="20"/>
          <w:lang w:val="tr-TR" w:eastAsia="tr-TR"/>
        </w:rPr>
        <w:t xml:space="preserve">, Yomra, 61250, Trabzon, </w:t>
      </w:r>
      <w:proofErr w:type="spellStart"/>
      <w:r w:rsidRPr="00B21E6D">
        <w:rPr>
          <w:rFonts w:eastAsia="Times New Roman"/>
          <w:sz w:val="20"/>
          <w:szCs w:val="20"/>
          <w:lang w:val="tr-TR" w:eastAsia="tr-TR"/>
        </w:rPr>
        <w:t>Turkey</w:t>
      </w:r>
      <w:proofErr w:type="spellEnd"/>
      <w:r>
        <w:rPr>
          <w:rFonts w:eastAsia="Times New Roman"/>
          <w:sz w:val="20"/>
          <w:szCs w:val="20"/>
          <w:lang w:val="tr-TR" w:eastAsia="tr-TR"/>
        </w:rPr>
        <w:t xml:space="preserve"> </w:t>
      </w:r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 xml:space="preserve">(10 </w:t>
      </w:r>
      <w:proofErr w:type="spellStart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>pt</w:t>
      </w:r>
      <w:proofErr w:type="spellEnd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>)</w:t>
      </w:r>
    </w:p>
    <w:p w14:paraId="234C2B37" w14:textId="77777777" w:rsidR="00B21E6D" w:rsidRPr="00B21E6D" w:rsidRDefault="00B21E6D" w:rsidP="00B21E6D">
      <w:pPr>
        <w:spacing w:after="0" w:line="240" w:lineRule="auto"/>
        <w:jc w:val="center"/>
        <w:rPr>
          <w:rFonts w:eastAsia="Times New Roman"/>
          <w:sz w:val="20"/>
          <w:szCs w:val="20"/>
          <w:lang w:val="tr-TR" w:eastAsia="tr-TR"/>
        </w:rPr>
      </w:pPr>
      <w:r w:rsidRPr="00B21E6D">
        <w:rPr>
          <w:rFonts w:eastAsia="Times New Roman"/>
          <w:sz w:val="20"/>
          <w:szCs w:val="20"/>
          <w:lang w:val="tr-TR" w:eastAsia="tr-TR"/>
        </w:rPr>
        <w:t>*</w:t>
      </w:r>
      <w:proofErr w:type="spellStart"/>
      <w:r w:rsidRPr="00B21E6D">
        <w:rPr>
          <w:rFonts w:eastAsia="Times New Roman"/>
          <w:sz w:val="20"/>
          <w:szCs w:val="20"/>
          <w:lang w:val="tr-TR" w:eastAsia="tr-TR"/>
        </w:rPr>
        <w:t>Corresponding</w:t>
      </w:r>
      <w:proofErr w:type="spellEnd"/>
      <w:r w:rsidRPr="00B21E6D">
        <w:rPr>
          <w:rFonts w:eastAsia="Times New Roman"/>
          <w:sz w:val="20"/>
          <w:szCs w:val="20"/>
          <w:lang w:val="tr-TR" w:eastAsia="tr-TR"/>
        </w:rPr>
        <w:t xml:space="preserve"> Author: </w:t>
      </w:r>
      <w:r w:rsidRPr="00B21E6D">
        <w:rPr>
          <w:rFonts w:eastAsia="Times New Roman"/>
          <w:color w:val="0000FF"/>
          <w:sz w:val="20"/>
          <w:szCs w:val="20"/>
          <w:u w:val="single"/>
          <w:lang w:val="tr-TR" w:eastAsia="tr-TR"/>
        </w:rPr>
        <w:t>esen.alp@tarimorman.gov.tr</w:t>
      </w:r>
      <w:r w:rsidRPr="00B21E6D">
        <w:rPr>
          <w:rFonts w:eastAsia="Times New Roman"/>
          <w:sz w:val="20"/>
          <w:szCs w:val="20"/>
          <w:lang w:val="tr-TR" w:eastAsia="tr-TR"/>
        </w:rPr>
        <w:t xml:space="preserve">  </w:t>
      </w:r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 xml:space="preserve">(10 </w:t>
      </w:r>
      <w:proofErr w:type="spellStart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>pt</w:t>
      </w:r>
      <w:proofErr w:type="spellEnd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>)</w:t>
      </w:r>
    </w:p>
    <w:p w14:paraId="3C229926" w14:textId="77777777" w:rsidR="00B21E6D" w:rsidRPr="00B21E6D" w:rsidRDefault="00B21E6D" w:rsidP="00B21E6D">
      <w:pPr>
        <w:spacing w:after="0" w:line="240" w:lineRule="auto"/>
        <w:jc w:val="both"/>
        <w:rPr>
          <w:rFonts w:eastAsia="Times New Roman"/>
          <w:sz w:val="20"/>
          <w:szCs w:val="20"/>
          <w:lang w:val="tr-TR" w:eastAsia="tr-TR"/>
        </w:rPr>
      </w:pPr>
    </w:p>
    <w:p w14:paraId="165A1B2D" w14:textId="77777777" w:rsidR="00B21E6D" w:rsidRPr="00B21E6D" w:rsidRDefault="00B21E6D" w:rsidP="00B21E6D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tr-TR"/>
        </w:rPr>
      </w:pPr>
    </w:p>
    <w:p w14:paraId="19D1550F" w14:textId="77777777" w:rsidR="00B21E6D" w:rsidRPr="00B21E6D" w:rsidRDefault="00B21E6D" w:rsidP="00B21E6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FF0000"/>
          <w:sz w:val="20"/>
          <w:szCs w:val="20"/>
          <w:lang w:val="tr-TR" w:eastAsia="tr-TR"/>
        </w:rPr>
      </w:pPr>
      <w:r w:rsidRPr="00B21E6D">
        <w:rPr>
          <w:rFonts w:eastAsia="Times New Roman"/>
          <w:b/>
          <w:szCs w:val="24"/>
          <w:lang w:eastAsia="tr-TR"/>
        </w:rPr>
        <w:t xml:space="preserve">Abstract   </w:t>
      </w:r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 xml:space="preserve">(12 </w:t>
      </w:r>
      <w:proofErr w:type="spellStart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>pt</w:t>
      </w:r>
      <w:proofErr w:type="spellEnd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 xml:space="preserve">)   Times New Roman                           </w:t>
      </w:r>
    </w:p>
    <w:p w14:paraId="0EB8CD69" w14:textId="77777777" w:rsidR="00B21E6D" w:rsidRPr="00B21E6D" w:rsidRDefault="00B21E6D" w:rsidP="00B21E6D">
      <w:pPr>
        <w:spacing w:after="0" w:line="240" w:lineRule="auto"/>
        <w:jc w:val="both"/>
        <w:rPr>
          <w:rFonts w:eastAsia="Times New Roman"/>
          <w:sz w:val="20"/>
          <w:szCs w:val="20"/>
          <w:lang w:eastAsia="tr-TR"/>
        </w:rPr>
      </w:pPr>
    </w:p>
    <w:p w14:paraId="62ACE805" w14:textId="77777777" w:rsidR="00B21E6D" w:rsidRPr="00B21E6D" w:rsidRDefault="00B21E6D" w:rsidP="00B21E6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both"/>
        <w:rPr>
          <w:rFonts w:eastAsia="Times New Roman"/>
          <w:szCs w:val="24"/>
          <w:lang w:val="tr-TR" w:eastAsia="tr-TR"/>
        </w:rPr>
      </w:pPr>
      <w:proofErr w:type="spellStart"/>
      <w:r w:rsidRPr="00B21E6D">
        <w:rPr>
          <w:rFonts w:eastAsia="Times New Roman"/>
          <w:szCs w:val="24"/>
          <w:lang w:val="tr-TR" w:eastAsia="tr-TR"/>
        </w:rPr>
        <w:t>Seafood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including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fish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is </w:t>
      </w:r>
      <w:proofErr w:type="spellStart"/>
      <w:r w:rsidRPr="00B21E6D">
        <w:rPr>
          <w:rFonts w:eastAsia="Times New Roman"/>
          <w:szCs w:val="24"/>
          <w:lang w:val="tr-TR" w:eastAsia="tr-TR"/>
        </w:rPr>
        <w:t>highly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susceptible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physical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chemical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microbiological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deterioration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as a </w:t>
      </w:r>
      <w:proofErr w:type="spellStart"/>
      <w:r w:rsidRPr="00B21E6D">
        <w:rPr>
          <w:rFonts w:eastAsia="Times New Roman"/>
          <w:szCs w:val="24"/>
          <w:lang w:val="tr-TR" w:eastAsia="tr-TR"/>
        </w:rPr>
        <w:t>function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its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natural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composition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during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both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production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processing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storage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transfer </w:t>
      </w:r>
      <w:proofErr w:type="spellStart"/>
      <w:r w:rsidRPr="00B21E6D">
        <w:rPr>
          <w:rFonts w:eastAsia="Times New Roman"/>
          <w:szCs w:val="24"/>
          <w:lang w:val="tr-TR" w:eastAsia="tr-TR"/>
        </w:rPr>
        <w:t>stages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. </w:t>
      </w:r>
      <w:proofErr w:type="spellStart"/>
      <w:r w:rsidRPr="00B21E6D">
        <w:rPr>
          <w:rFonts w:eastAsia="Times New Roman"/>
          <w:szCs w:val="24"/>
          <w:lang w:val="tr-TR" w:eastAsia="tr-TR"/>
        </w:rPr>
        <w:t>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spoilage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due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microorganism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growth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is a </w:t>
      </w:r>
      <w:proofErr w:type="spellStart"/>
      <w:r w:rsidRPr="00B21E6D">
        <w:rPr>
          <w:rFonts w:eastAsia="Times New Roman"/>
          <w:szCs w:val="24"/>
          <w:lang w:val="tr-TR" w:eastAsia="tr-TR"/>
        </w:rPr>
        <w:t>worldwide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problem </w:t>
      </w:r>
      <w:proofErr w:type="spellStart"/>
      <w:r w:rsidRPr="00B21E6D">
        <w:rPr>
          <w:rFonts w:eastAsia="Times New Roman"/>
          <w:szCs w:val="24"/>
          <w:lang w:val="tr-TR" w:eastAsia="tr-TR"/>
        </w:rPr>
        <w:t>that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causes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an </w:t>
      </w:r>
      <w:proofErr w:type="spellStart"/>
      <w:r w:rsidRPr="00B21E6D">
        <w:rPr>
          <w:rFonts w:eastAsia="Times New Roman"/>
          <w:szCs w:val="24"/>
          <w:lang w:val="tr-TR" w:eastAsia="tr-TR"/>
        </w:rPr>
        <w:t>estimated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25% </w:t>
      </w:r>
      <w:proofErr w:type="spellStart"/>
      <w:r w:rsidRPr="00B21E6D">
        <w:rPr>
          <w:rFonts w:eastAsia="Times New Roman"/>
          <w:szCs w:val="24"/>
          <w:lang w:val="tr-TR" w:eastAsia="tr-TR"/>
        </w:rPr>
        <w:t>loss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before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it </w:t>
      </w:r>
      <w:proofErr w:type="spellStart"/>
      <w:r w:rsidRPr="00B21E6D">
        <w:rPr>
          <w:rFonts w:eastAsia="Times New Roman"/>
          <w:szCs w:val="24"/>
          <w:lang w:val="tr-TR" w:eastAsia="tr-TR"/>
        </w:rPr>
        <w:t>reaches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the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consumer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after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harvest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. </w:t>
      </w:r>
      <w:proofErr w:type="spellStart"/>
      <w:r w:rsidRPr="00B21E6D">
        <w:rPr>
          <w:rFonts w:eastAsia="Times New Roman"/>
          <w:szCs w:val="24"/>
          <w:lang w:val="tr-TR" w:eastAsia="tr-TR"/>
        </w:rPr>
        <w:t>Especially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in </w:t>
      </w:r>
      <w:proofErr w:type="spellStart"/>
      <w:r w:rsidRPr="00B21E6D">
        <w:rPr>
          <w:rFonts w:eastAsia="Times New Roman"/>
          <w:szCs w:val="24"/>
          <w:lang w:val="tr-TR" w:eastAsia="tr-TR"/>
        </w:rPr>
        <w:t>order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prevent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this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important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loss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in </w:t>
      </w:r>
      <w:proofErr w:type="spellStart"/>
      <w:r w:rsidRPr="00B21E6D">
        <w:rPr>
          <w:rFonts w:eastAsia="Times New Roman"/>
          <w:szCs w:val="24"/>
          <w:lang w:val="tr-TR" w:eastAsia="tr-TR"/>
        </w:rPr>
        <w:t>fisheries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all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other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products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microbial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growth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during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storage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foods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should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be </w:t>
      </w:r>
      <w:proofErr w:type="spellStart"/>
      <w:r w:rsidRPr="00B21E6D">
        <w:rPr>
          <w:rFonts w:eastAsia="Times New Roman"/>
          <w:szCs w:val="24"/>
          <w:lang w:val="tr-TR" w:eastAsia="tr-TR"/>
        </w:rPr>
        <w:t>scientifically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well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examined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preservation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techniques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should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be </w:t>
      </w:r>
      <w:proofErr w:type="spellStart"/>
      <w:r w:rsidRPr="00B21E6D">
        <w:rPr>
          <w:rFonts w:eastAsia="Times New Roman"/>
          <w:szCs w:val="24"/>
          <w:lang w:val="tr-TR" w:eastAsia="tr-TR"/>
        </w:rPr>
        <w:t>developed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. </w:t>
      </w:r>
      <w:proofErr w:type="spellStart"/>
      <w:r w:rsidRPr="00B21E6D">
        <w:rPr>
          <w:rFonts w:eastAsia="Times New Roman"/>
          <w:szCs w:val="24"/>
          <w:lang w:val="tr-TR" w:eastAsia="tr-TR"/>
        </w:rPr>
        <w:t>Pathogenic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bacteria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advance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a </w:t>
      </w:r>
      <w:proofErr w:type="spellStart"/>
      <w:r w:rsidRPr="00B21E6D">
        <w:rPr>
          <w:rFonts w:eastAsia="Times New Roman"/>
          <w:szCs w:val="24"/>
          <w:lang w:val="tr-TR" w:eastAsia="tr-TR"/>
        </w:rPr>
        <w:t>mechanism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resistance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antimicrobial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agents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. </w:t>
      </w:r>
      <w:proofErr w:type="spellStart"/>
      <w:r w:rsidRPr="00B21E6D">
        <w:rPr>
          <w:rFonts w:eastAsia="Times New Roman"/>
          <w:szCs w:val="24"/>
          <w:lang w:val="tr-TR" w:eastAsia="tr-TR"/>
        </w:rPr>
        <w:t>Therefore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new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more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effective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alternative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antimicrobial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agents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should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be </w:t>
      </w:r>
      <w:proofErr w:type="spellStart"/>
      <w:r w:rsidRPr="00B21E6D">
        <w:rPr>
          <w:rFonts w:eastAsia="Times New Roman"/>
          <w:szCs w:val="24"/>
          <w:lang w:val="tr-TR" w:eastAsia="tr-TR"/>
        </w:rPr>
        <w:t>developed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. </w:t>
      </w:r>
    </w:p>
    <w:p w14:paraId="1E4DEE78" w14:textId="77777777" w:rsidR="00B21E6D" w:rsidRPr="00B21E6D" w:rsidRDefault="00B21E6D" w:rsidP="00B21E6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both"/>
        <w:rPr>
          <w:rFonts w:eastAsia="Times New Roman"/>
          <w:szCs w:val="24"/>
          <w:lang w:val="tr-TR" w:eastAsia="tr-TR"/>
        </w:rPr>
      </w:pPr>
      <w:proofErr w:type="spellStart"/>
      <w:r w:rsidRPr="00B21E6D">
        <w:rPr>
          <w:rFonts w:eastAsia="Times New Roman"/>
          <w:szCs w:val="24"/>
          <w:lang w:val="tr-TR" w:eastAsia="tr-TR"/>
        </w:rPr>
        <w:t>Nano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-</w:t>
      </w:r>
      <w:proofErr w:type="spellStart"/>
      <w:r w:rsidRPr="00B21E6D">
        <w:rPr>
          <w:rFonts w:eastAsia="Times New Roman"/>
          <w:szCs w:val="24"/>
          <w:lang w:val="tr-TR" w:eastAsia="tr-TR"/>
        </w:rPr>
        <w:t>active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packaging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referred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as </w:t>
      </w:r>
      <w:proofErr w:type="spellStart"/>
      <w:r w:rsidRPr="00B21E6D">
        <w:rPr>
          <w:rFonts w:eastAsia="Times New Roman"/>
          <w:szCs w:val="24"/>
          <w:lang w:val="tr-TR" w:eastAsia="tr-TR"/>
        </w:rPr>
        <w:t>interactive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respond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internal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external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alteration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in </w:t>
      </w:r>
      <w:proofErr w:type="spellStart"/>
      <w:r w:rsidRPr="00B21E6D">
        <w:rPr>
          <w:rFonts w:eastAsia="Times New Roman"/>
          <w:szCs w:val="24"/>
          <w:lang w:val="tr-TR" w:eastAsia="tr-TR"/>
        </w:rPr>
        <w:t>environment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the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target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has </w:t>
      </w:r>
      <w:proofErr w:type="spellStart"/>
      <w:r w:rsidRPr="00B21E6D">
        <w:rPr>
          <w:rFonts w:eastAsia="Times New Roman"/>
          <w:szCs w:val="24"/>
          <w:lang w:val="tr-TR" w:eastAsia="tr-TR"/>
        </w:rPr>
        <w:t>been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considered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a </w:t>
      </w:r>
      <w:proofErr w:type="spellStart"/>
      <w:r w:rsidRPr="00B21E6D">
        <w:rPr>
          <w:rFonts w:eastAsia="Times New Roman"/>
          <w:szCs w:val="24"/>
          <w:lang w:val="tr-TR" w:eastAsia="tr-TR"/>
        </w:rPr>
        <w:t>constituent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the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packaging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for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several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decades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. </w:t>
      </w:r>
      <w:proofErr w:type="spellStart"/>
      <w:r w:rsidRPr="00B21E6D">
        <w:rPr>
          <w:rFonts w:eastAsia="Times New Roman"/>
          <w:szCs w:val="24"/>
          <w:lang w:val="tr-TR" w:eastAsia="tr-TR"/>
        </w:rPr>
        <w:t>The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purpose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active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packaging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association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with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processing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is </w:t>
      </w:r>
      <w:proofErr w:type="spellStart"/>
      <w:r w:rsidRPr="00B21E6D">
        <w:rPr>
          <w:rFonts w:eastAsia="Times New Roman"/>
          <w:szCs w:val="24"/>
          <w:lang w:val="tr-TR" w:eastAsia="tr-TR"/>
        </w:rPr>
        <w:t>to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enhance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preservation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products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.  Active </w:t>
      </w:r>
      <w:proofErr w:type="spellStart"/>
      <w:r w:rsidRPr="00B21E6D">
        <w:rPr>
          <w:rFonts w:eastAsia="Times New Roman"/>
          <w:szCs w:val="24"/>
          <w:lang w:val="tr-TR" w:eastAsia="tr-TR"/>
        </w:rPr>
        <w:t>packaging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system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has </w:t>
      </w:r>
      <w:proofErr w:type="spellStart"/>
      <w:r w:rsidRPr="00B21E6D">
        <w:rPr>
          <w:rFonts w:eastAsia="Times New Roman"/>
          <w:szCs w:val="24"/>
          <w:lang w:val="tr-TR" w:eastAsia="tr-TR"/>
        </w:rPr>
        <w:t>several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types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including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oxygen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scavengers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ethylene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absorbers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ethanol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emitters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antimicrobial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antioxidant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drug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delivery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systems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flavor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odor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absorbers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chemical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stabilizers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etc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… Active </w:t>
      </w:r>
      <w:proofErr w:type="spellStart"/>
      <w:r w:rsidRPr="00B21E6D">
        <w:rPr>
          <w:rFonts w:eastAsia="Times New Roman"/>
          <w:szCs w:val="24"/>
          <w:lang w:val="tr-TR" w:eastAsia="tr-TR"/>
        </w:rPr>
        <w:t>packaging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is </w:t>
      </w:r>
      <w:proofErr w:type="spellStart"/>
      <w:r w:rsidRPr="00B21E6D">
        <w:rPr>
          <w:rFonts w:eastAsia="Times New Roman"/>
          <w:szCs w:val="24"/>
          <w:lang w:val="tr-TR" w:eastAsia="tr-TR"/>
        </w:rPr>
        <w:t>proposed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control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environment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whereas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smart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packaging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refers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monitor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it. </w:t>
      </w:r>
      <w:proofErr w:type="spellStart"/>
      <w:r w:rsidRPr="00B21E6D">
        <w:rPr>
          <w:rFonts w:eastAsia="Times New Roman"/>
          <w:szCs w:val="24"/>
          <w:lang w:val="tr-TR" w:eastAsia="tr-TR"/>
        </w:rPr>
        <w:t>The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development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chemical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sensors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biosensors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with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taking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advantage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the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innovation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in </w:t>
      </w:r>
      <w:proofErr w:type="spellStart"/>
      <w:r w:rsidRPr="00B21E6D">
        <w:rPr>
          <w:rFonts w:eastAsia="Times New Roman"/>
          <w:szCs w:val="24"/>
          <w:lang w:val="tr-TR" w:eastAsia="tr-TR"/>
        </w:rPr>
        <w:t>nanotechnology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including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several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fields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i.e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., </w:t>
      </w:r>
      <w:proofErr w:type="spellStart"/>
      <w:r w:rsidRPr="00B21E6D">
        <w:rPr>
          <w:rFonts w:eastAsia="Times New Roman"/>
          <w:szCs w:val="24"/>
          <w:lang w:val="tr-TR" w:eastAsia="tr-TR"/>
        </w:rPr>
        <w:t>electronic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materials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chemistry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engineering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resulted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novel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sensor </w:t>
      </w:r>
      <w:proofErr w:type="spellStart"/>
      <w:r w:rsidRPr="00B21E6D">
        <w:rPr>
          <w:rFonts w:eastAsia="Times New Roman"/>
          <w:szCs w:val="24"/>
          <w:lang w:val="tr-TR" w:eastAsia="tr-TR"/>
        </w:rPr>
        <w:t>devices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with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promise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for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technology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. </w:t>
      </w:r>
      <w:proofErr w:type="spellStart"/>
      <w:r w:rsidRPr="00B21E6D">
        <w:rPr>
          <w:rFonts w:eastAsia="Times New Roman"/>
          <w:szCs w:val="24"/>
          <w:lang w:val="tr-TR" w:eastAsia="tr-TR"/>
        </w:rPr>
        <w:t>The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incorporation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bio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- </w:t>
      </w:r>
      <w:proofErr w:type="spellStart"/>
      <w:r w:rsidRPr="00B21E6D">
        <w:rPr>
          <w:rFonts w:eastAsia="Times New Roman"/>
          <w:szCs w:val="24"/>
          <w:lang w:val="tr-TR" w:eastAsia="tr-TR"/>
        </w:rPr>
        <w:t>or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nano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- </w:t>
      </w:r>
      <w:proofErr w:type="spellStart"/>
      <w:r w:rsidRPr="00B21E6D">
        <w:rPr>
          <w:rFonts w:eastAsia="Times New Roman"/>
          <w:szCs w:val="24"/>
          <w:lang w:val="tr-TR" w:eastAsia="tr-TR"/>
        </w:rPr>
        <w:t>sensors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into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packaging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material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generates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the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smart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or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intelligent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packaging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. </w:t>
      </w:r>
      <w:proofErr w:type="spellStart"/>
      <w:r w:rsidRPr="00B21E6D">
        <w:rPr>
          <w:rFonts w:eastAsia="Times New Roman"/>
          <w:szCs w:val="24"/>
          <w:lang w:val="tr-TR" w:eastAsia="tr-TR"/>
        </w:rPr>
        <w:t>Nano-sensors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give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opportunity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to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monitor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provide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information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shelf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life </w:t>
      </w:r>
      <w:proofErr w:type="spellStart"/>
      <w:r w:rsidRPr="00B21E6D">
        <w:rPr>
          <w:rFonts w:eastAsia="Times New Roman"/>
          <w:szCs w:val="24"/>
          <w:lang w:val="tr-TR" w:eastAsia="tr-TR"/>
        </w:rPr>
        <w:t>and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freshness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of </w:t>
      </w:r>
      <w:proofErr w:type="spellStart"/>
      <w:r w:rsidRPr="00B21E6D">
        <w:rPr>
          <w:rFonts w:eastAsia="Times New Roman"/>
          <w:szCs w:val="24"/>
          <w:lang w:val="tr-TR" w:eastAsia="tr-TR"/>
        </w:rPr>
        <w:t>the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pathogen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detection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time, </w:t>
      </w:r>
      <w:proofErr w:type="spellStart"/>
      <w:r w:rsidRPr="00B21E6D">
        <w:rPr>
          <w:rFonts w:eastAsia="Times New Roman"/>
          <w:szCs w:val="24"/>
          <w:lang w:val="tr-TR" w:eastAsia="tr-TR"/>
        </w:rPr>
        <w:t>or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the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alterations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in </w:t>
      </w:r>
      <w:proofErr w:type="spellStart"/>
      <w:r w:rsidRPr="00B21E6D">
        <w:rPr>
          <w:rFonts w:eastAsia="Times New Roman"/>
          <w:szCs w:val="24"/>
          <w:lang w:val="tr-TR" w:eastAsia="tr-TR"/>
        </w:rPr>
        <w:t>the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environment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throughout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the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supply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chain</w:t>
      </w:r>
      <w:proofErr w:type="spellEnd"/>
      <w:r w:rsidRPr="00B21E6D">
        <w:rPr>
          <w:rFonts w:eastAsia="Times New Roman"/>
          <w:szCs w:val="24"/>
          <w:lang w:val="tr-TR" w:eastAsia="tr-TR"/>
        </w:rPr>
        <w:t>.</w:t>
      </w:r>
      <w:r w:rsidRPr="00B21E6D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(12</w:t>
      </w:r>
      <w:r w:rsidRPr="001C4D7D">
        <w:rPr>
          <w:b/>
          <w:color w:val="FF0000"/>
          <w:sz w:val="20"/>
          <w:szCs w:val="20"/>
        </w:rPr>
        <w:t xml:space="preserve"> </w:t>
      </w:r>
      <w:proofErr w:type="spellStart"/>
      <w:r w:rsidRPr="001C4D7D">
        <w:rPr>
          <w:b/>
          <w:color w:val="FF0000"/>
          <w:sz w:val="20"/>
          <w:szCs w:val="20"/>
        </w:rPr>
        <w:t>pt</w:t>
      </w:r>
      <w:proofErr w:type="spellEnd"/>
      <w:r w:rsidRPr="001C4D7D">
        <w:rPr>
          <w:b/>
          <w:color w:val="FF0000"/>
          <w:sz w:val="20"/>
          <w:szCs w:val="20"/>
        </w:rPr>
        <w:t>)</w:t>
      </w:r>
      <w:r>
        <w:rPr>
          <w:b/>
          <w:color w:val="FF0000"/>
          <w:sz w:val="20"/>
          <w:szCs w:val="20"/>
        </w:rPr>
        <w:t xml:space="preserve">   Times New Roman</w:t>
      </w:r>
    </w:p>
    <w:p w14:paraId="2EC24597" w14:textId="77777777" w:rsidR="00B21E6D" w:rsidRDefault="00B21E6D" w:rsidP="00B21E6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both"/>
        <w:rPr>
          <w:rFonts w:eastAsia="Times New Roman"/>
          <w:b/>
          <w:szCs w:val="24"/>
          <w:lang w:val="tr-TR" w:eastAsia="tr-TR"/>
        </w:rPr>
      </w:pPr>
    </w:p>
    <w:p w14:paraId="6DF47D15" w14:textId="77777777" w:rsidR="00B21E6D" w:rsidRPr="00B21E6D" w:rsidRDefault="00B21E6D" w:rsidP="00B21E6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both"/>
        <w:rPr>
          <w:rFonts w:eastAsia="Times New Roman"/>
          <w:color w:val="FF0000"/>
          <w:szCs w:val="24"/>
          <w:lang w:val="tr-TR" w:eastAsia="tr-TR"/>
        </w:rPr>
      </w:pPr>
      <w:proofErr w:type="spellStart"/>
      <w:r w:rsidRPr="00B21E6D">
        <w:rPr>
          <w:rFonts w:eastAsia="Times New Roman"/>
          <w:b/>
          <w:szCs w:val="24"/>
          <w:lang w:val="tr-TR" w:eastAsia="tr-TR"/>
        </w:rPr>
        <w:t>Keywords</w:t>
      </w:r>
      <w:proofErr w:type="spellEnd"/>
      <w:r w:rsidRPr="00B21E6D">
        <w:rPr>
          <w:rFonts w:eastAsia="Times New Roman"/>
          <w:b/>
          <w:szCs w:val="24"/>
          <w:lang w:val="tr-TR" w:eastAsia="tr-TR"/>
        </w:rPr>
        <w:t>:</w:t>
      </w:r>
      <w:r w:rsidRPr="00B21E6D">
        <w:rPr>
          <w:rFonts w:eastAsia="Times New Roman"/>
          <w:szCs w:val="24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szCs w:val="24"/>
          <w:lang w:val="tr-TR" w:eastAsia="tr-TR"/>
        </w:rPr>
        <w:t>Antimicrobial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Nano-packaging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Active </w:t>
      </w:r>
      <w:proofErr w:type="spellStart"/>
      <w:r w:rsidRPr="00B21E6D">
        <w:rPr>
          <w:rFonts w:eastAsia="Times New Roman"/>
          <w:szCs w:val="24"/>
          <w:lang w:val="tr-TR" w:eastAsia="tr-TR"/>
        </w:rPr>
        <w:t>Packaging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food</w:t>
      </w:r>
      <w:proofErr w:type="spellEnd"/>
      <w:r w:rsidRPr="00B21E6D">
        <w:rPr>
          <w:rFonts w:eastAsia="Times New Roman"/>
          <w:szCs w:val="24"/>
          <w:lang w:val="tr-TR" w:eastAsia="tr-TR"/>
        </w:rPr>
        <w:t xml:space="preserve">, </w:t>
      </w:r>
      <w:proofErr w:type="spellStart"/>
      <w:r w:rsidRPr="00B21E6D">
        <w:rPr>
          <w:rFonts w:eastAsia="Times New Roman"/>
          <w:szCs w:val="24"/>
          <w:lang w:val="tr-TR" w:eastAsia="tr-TR"/>
        </w:rPr>
        <w:t>Seafood</w:t>
      </w:r>
      <w:proofErr w:type="spellEnd"/>
      <w:r>
        <w:rPr>
          <w:rFonts w:eastAsia="Times New Roman"/>
          <w:szCs w:val="24"/>
          <w:lang w:val="tr-TR" w:eastAsia="tr-TR"/>
        </w:rPr>
        <w:t xml:space="preserve"> </w:t>
      </w:r>
    </w:p>
    <w:p w14:paraId="576F768E" w14:textId="77777777" w:rsidR="00B21E6D" w:rsidRPr="00B21E6D" w:rsidRDefault="00B21E6D" w:rsidP="00B21E6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both"/>
        <w:rPr>
          <w:rFonts w:eastAsia="Times New Roman"/>
          <w:noProof/>
          <w:szCs w:val="24"/>
          <w:lang w:val="tr-TR" w:eastAsia="tr-TR"/>
        </w:rPr>
      </w:pPr>
    </w:p>
    <w:p w14:paraId="6A23FD06" w14:textId="77777777" w:rsidR="00B21E6D" w:rsidRPr="00B21E6D" w:rsidRDefault="00B21E6D" w:rsidP="00B21E6D">
      <w:pPr>
        <w:spacing w:after="0" w:line="240" w:lineRule="auto"/>
        <w:jc w:val="both"/>
        <w:rPr>
          <w:rFonts w:eastAsia="Times New Roman"/>
          <w:b/>
          <w:color w:val="FF0000"/>
          <w:sz w:val="20"/>
          <w:szCs w:val="20"/>
          <w:lang w:val="tr-TR" w:eastAsia="tr-TR"/>
        </w:rPr>
      </w:pPr>
      <w:proofErr w:type="spellStart"/>
      <w:r w:rsidRPr="00B21E6D">
        <w:rPr>
          <w:rFonts w:eastAsia="Times New Roman"/>
          <w:b/>
          <w:szCs w:val="24"/>
          <w:lang w:val="tr-TR" w:eastAsia="tr-TR"/>
        </w:rPr>
        <w:t>Acknowledgment</w:t>
      </w:r>
      <w:proofErr w:type="spellEnd"/>
      <w:r w:rsidRPr="00B21E6D">
        <w:rPr>
          <w:rFonts w:eastAsia="Times New Roman"/>
          <w:b/>
          <w:szCs w:val="24"/>
          <w:lang w:val="tr-TR" w:eastAsia="tr-TR"/>
        </w:rPr>
        <w:t xml:space="preserve">: </w:t>
      </w:r>
      <w:proofErr w:type="spellStart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>if</w:t>
      </w:r>
      <w:proofErr w:type="spellEnd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b/>
          <w:color w:val="FF0000"/>
          <w:sz w:val="20"/>
          <w:szCs w:val="20"/>
          <w:lang w:val="tr-TR" w:eastAsia="tr-TR"/>
        </w:rPr>
        <w:t>necessary</w:t>
      </w:r>
      <w:proofErr w:type="spellEnd"/>
    </w:p>
    <w:p w14:paraId="01AECE69" w14:textId="77777777" w:rsidR="00B21E6D" w:rsidRPr="00B21E6D" w:rsidRDefault="00B21E6D" w:rsidP="00B21E6D">
      <w:pPr>
        <w:spacing w:after="0" w:line="240" w:lineRule="auto"/>
        <w:jc w:val="both"/>
        <w:rPr>
          <w:rFonts w:eastAsia="Times New Roman"/>
          <w:sz w:val="22"/>
          <w:lang w:val="tr-TR" w:eastAsia="tr-TR"/>
        </w:rPr>
      </w:pPr>
      <w:proofErr w:type="spellStart"/>
      <w:r w:rsidRPr="00B21E6D">
        <w:rPr>
          <w:rFonts w:eastAsia="Times New Roman"/>
          <w:b/>
          <w:color w:val="FF0000"/>
          <w:sz w:val="22"/>
          <w:lang w:val="tr-TR" w:eastAsia="tr-TR"/>
        </w:rPr>
        <w:t>Abstracts</w:t>
      </w:r>
      <w:proofErr w:type="spellEnd"/>
      <w:r w:rsidRPr="00B21E6D">
        <w:rPr>
          <w:rFonts w:eastAsia="Times New Roman"/>
          <w:b/>
          <w:color w:val="FF0000"/>
          <w:sz w:val="22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b/>
          <w:color w:val="FF0000"/>
          <w:sz w:val="22"/>
          <w:lang w:val="tr-TR" w:eastAsia="tr-TR"/>
        </w:rPr>
        <w:t>should</w:t>
      </w:r>
      <w:proofErr w:type="spellEnd"/>
      <w:r w:rsidRPr="00B21E6D">
        <w:rPr>
          <w:rFonts w:eastAsia="Times New Roman"/>
          <w:b/>
          <w:color w:val="FF0000"/>
          <w:sz w:val="22"/>
          <w:lang w:val="tr-TR" w:eastAsia="tr-TR"/>
        </w:rPr>
        <w:t xml:space="preserve"> be </w:t>
      </w:r>
      <w:proofErr w:type="spellStart"/>
      <w:r w:rsidRPr="00B21E6D">
        <w:rPr>
          <w:rFonts w:eastAsia="Times New Roman"/>
          <w:b/>
          <w:color w:val="FF0000"/>
          <w:sz w:val="22"/>
          <w:lang w:val="tr-TR" w:eastAsia="tr-TR"/>
        </w:rPr>
        <w:t>written</w:t>
      </w:r>
      <w:proofErr w:type="spellEnd"/>
      <w:r w:rsidRPr="00B21E6D">
        <w:rPr>
          <w:rFonts w:eastAsia="Times New Roman"/>
          <w:b/>
          <w:color w:val="FF0000"/>
          <w:sz w:val="22"/>
          <w:lang w:val="tr-TR" w:eastAsia="tr-TR"/>
        </w:rPr>
        <w:t xml:space="preserve"> as English </w:t>
      </w:r>
      <w:proofErr w:type="spellStart"/>
      <w:r w:rsidRPr="00B21E6D">
        <w:rPr>
          <w:rFonts w:eastAsia="Times New Roman"/>
          <w:b/>
          <w:color w:val="FF0000"/>
          <w:sz w:val="22"/>
          <w:lang w:val="tr-TR" w:eastAsia="tr-TR"/>
        </w:rPr>
        <w:t>language</w:t>
      </w:r>
      <w:proofErr w:type="spellEnd"/>
      <w:r w:rsidRPr="00B21E6D">
        <w:rPr>
          <w:rFonts w:eastAsia="Times New Roman"/>
          <w:b/>
          <w:color w:val="FF0000"/>
          <w:sz w:val="22"/>
          <w:lang w:val="tr-TR" w:eastAsia="tr-TR"/>
        </w:rPr>
        <w:t xml:space="preserve"> in </w:t>
      </w:r>
      <w:proofErr w:type="spellStart"/>
      <w:r w:rsidRPr="00B21E6D">
        <w:rPr>
          <w:rFonts w:eastAsia="Times New Roman"/>
          <w:b/>
          <w:color w:val="FF0000"/>
          <w:sz w:val="22"/>
          <w:lang w:val="tr-TR" w:eastAsia="tr-TR"/>
        </w:rPr>
        <w:t>microsoft</w:t>
      </w:r>
      <w:proofErr w:type="spellEnd"/>
      <w:r w:rsidRPr="00B21E6D">
        <w:rPr>
          <w:rFonts w:eastAsia="Times New Roman"/>
          <w:b/>
          <w:color w:val="FF0000"/>
          <w:sz w:val="22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b/>
          <w:color w:val="FF0000"/>
          <w:sz w:val="22"/>
          <w:lang w:val="tr-TR" w:eastAsia="tr-TR"/>
        </w:rPr>
        <w:t>word</w:t>
      </w:r>
      <w:proofErr w:type="spellEnd"/>
      <w:r w:rsidRPr="00B21E6D">
        <w:rPr>
          <w:rFonts w:eastAsia="Times New Roman"/>
          <w:b/>
          <w:color w:val="FF0000"/>
          <w:sz w:val="22"/>
          <w:lang w:val="tr-TR" w:eastAsia="tr-TR"/>
        </w:rPr>
        <w:t xml:space="preserve"> file.</w:t>
      </w:r>
    </w:p>
    <w:p w14:paraId="2A3155F5" w14:textId="710C776F" w:rsidR="00B21E6D" w:rsidRPr="00B21E6D" w:rsidRDefault="00B21E6D" w:rsidP="00B21E6D">
      <w:pPr>
        <w:spacing w:after="0" w:line="240" w:lineRule="auto"/>
        <w:rPr>
          <w:rFonts w:eastAsia="Times New Roman"/>
          <w:b/>
          <w:color w:val="FF0000"/>
          <w:sz w:val="22"/>
          <w:lang w:val="tr-TR" w:eastAsia="tr-TR"/>
        </w:rPr>
      </w:pPr>
      <w:proofErr w:type="spellStart"/>
      <w:r w:rsidRPr="00B21E6D">
        <w:rPr>
          <w:rFonts w:eastAsia="Times New Roman"/>
          <w:b/>
          <w:color w:val="FF0000"/>
          <w:sz w:val="22"/>
          <w:lang w:val="tr-TR" w:eastAsia="tr-TR"/>
        </w:rPr>
        <w:t>Abstract</w:t>
      </w:r>
      <w:proofErr w:type="spellEnd"/>
      <w:r w:rsidRPr="00B21E6D">
        <w:rPr>
          <w:rFonts w:eastAsia="Times New Roman"/>
          <w:b/>
          <w:color w:val="FF0000"/>
          <w:sz w:val="22"/>
          <w:lang w:val="tr-TR" w:eastAsia="tr-TR"/>
        </w:rPr>
        <w:t xml:space="preserve"> </w:t>
      </w:r>
      <w:proofErr w:type="spellStart"/>
      <w:r w:rsidRPr="00B21E6D">
        <w:rPr>
          <w:rFonts w:eastAsia="Times New Roman"/>
          <w:b/>
          <w:color w:val="FF0000"/>
          <w:sz w:val="22"/>
          <w:lang w:val="tr-TR" w:eastAsia="tr-TR"/>
        </w:rPr>
        <w:t>should</w:t>
      </w:r>
      <w:proofErr w:type="spellEnd"/>
      <w:r w:rsidRPr="00B21E6D">
        <w:rPr>
          <w:rFonts w:eastAsia="Times New Roman"/>
          <w:b/>
          <w:color w:val="FF0000"/>
          <w:sz w:val="22"/>
          <w:lang w:val="tr-TR" w:eastAsia="tr-TR"/>
        </w:rPr>
        <w:t xml:space="preserve"> </w:t>
      </w:r>
      <w:proofErr w:type="spellStart"/>
      <w:r w:rsidR="000C4178">
        <w:rPr>
          <w:rFonts w:eastAsia="Times New Roman"/>
          <w:b/>
          <w:color w:val="FF0000"/>
          <w:sz w:val="22"/>
          <w:lang w:val="tr-TR" w:eastAsia="tr-TR"/>
        </w:rPr>
        <w:t>contain</w:t>
      </w:r>
      <w:proofErr w:type="spellEnd"/>
      <w:r w:rsidR="000C4178">
        <w:rPr>
          <w:rFonts w:eastAsia="Times New Roman"/>
          <w:b/>
          <w:color w:val="FF0000"/>
          <w:sz w:val="22"/>
          <w:lang w:val="tr-TR" w:eastAsia="tr-TR"/>
        </w:rPr>
        <w:t xml:space="preserve"> at </w:t>
      </w:r>
      <w:proofErr w:type="spellStart"/>
      <w:r w:rsidR="000C4178">
        <w:rPr>
          <w:rFonts w:eastAsia="Times New Roman"/>
          <w:b/>
          <w:color w:val="FF0000"/>
          <w:sz w:val="22"/>
          <w:lang w:val="tr-TR" w:eastAsia="tr-TR"/>
        </w:rPr>
        <w:t>least</w:t>
      </w:r>
      <w:proofErr w:type="spellEnd"/>
      <w:r w:rsidRPr="00B21E6D">
        <w:rPr>
          <w:rFonts w:eastAsia="Times New Roman"/>
          <w:b/>
          <w:color w:val="FF0000"/>
          <w:sz w:val="22"/>
          <w:lang w:val="tr-TR" w:eastAsia="tr-TR"/>
        </w:rPr>
        <w:t xml:space="preserve"> </w:t>
      </w:r>
      <w:r w:rsidR="000C4178">
        <w:rPr>
          <w:rFonts w:eastAsia="Times New Roman"/>
          <w:b/>
          <w:color w:val="FF0000"/>
          <w:sz w:val="22"/>
          <w:lang w:val="tr-TR" w:eastAsia="tr-TR"/>
        </w:rPr>
        <w:t>2</w:t>
      </w:r>
      <w:r w:rsidRPr="00B21E6D">
        <w:rPr>
          <w:rFonts w:eastAsia="Times New Roman"/>
          <w:b/>
          <w:color w:val="FF0000"/>
          <w:sz w:val="22"/>
          <w:lang w:val="tr-TR" w:eastAsia="tr-TR"/>
        </w:rPr>
        <w:t xml:space="preserve">00 </w:t>
      </w:r>
      <w:proofErr w:type="spellStart"/>
      <w:r w:rsidRPr="00B21E6D">
        <w:rPr>
          <w:rFonts w:eastAsia="Times New Roman"/>
          <w:b/>
          <w:color w:val="FF0000"/>
          <w:sz w:val="22"/>
          <w:lang w:val="tr-TR" w:eastAsia="tr-TR"/>
        </w:rPr>
        <w:t>words</w:t>
      </w:r>
      <w:proofErr w:type="spellEnd"/>
      <w:r w:rsidRPr="00B21E6D">
        <w:rPr>
          <w:rFonts w:eastAsia="Times New Roman"/>
          <w:b/>
          <w:color w:val="FF0000"/>
          <w:sz w:val="22"/>
          <w:lang w:val="tr-TR" w:eastAsia="tr-TR"/>
        </w:rPr>
        <w:t xml:space="preserve">  (12 </w:t>
      </w:r>
      <w:proofErr w:type="spellStart"/>
      <w:r w:rsidRPr="00B21E6D">
        <w:rPr>
          <w:rFonts w:eastAsia="Times New Roman"/>
          <w:b/>
          <w:color w:val="FF0000"/>
          <w:sz w:val="22"/>
          <w:lang w:val="tr-TR" w:eastAsia="tr-TR"/>
        </w:rPr>
        <w:t>pt</w:t>
      </w:r>
      <w:proofErr w:type="spellEnd"/>
      <w:r w:rsidRPr="00B21E6D">
        <w:rPr>
          <w:rFonts w:eastAsia="Times New Roman"/>
          <w:b/>
          <w:color w:val="FF0000"/>
          <w:sz w:val="22"/>
          <w:lang w:val="tr-TR" w:eastAsia="tr-TR"/>
        </w:rPr>
        <w:t xml:space="preserve">).   </w:t>
      </w:r>
      <w:bookmarkStart w:id="0" w:name="_GoBack"/>
      <w:bookmarkEnd w:id="0"/>
    </w:p>
    <w:sectPr w:rsidR="00B21E6D" w:rsidRPr="00B21E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6D"/>
    <w:rsid w:val="000C4178"/>
    <w:rsid w:val="002738EB"/>
    <w:rsid w:val="0054048B"/>
    <w:rsid w:val="00552825"/>
    <w:rsid w:val="007A5827"/>
    <w:rsid w:val="009E7C78"/>
    <w:rsid w:val="00B21E6D"/>
    <w:rsid w:val="00C17CA0"/>
    <w:rsid w:val="00C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8162"/>
  <w15:chartTrackingRefBased/>
  <w15:docId w15:val="{17871F7C-5641-46AF-BE75-4767F7C1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B3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</dc:creator>
  <cp:keywords/>
  <dc:description/>
  <cp:lastModifiedBy>ADC-3</cp:lastModifiedBy>
  <cp:revision>5</cp:revision>
  <dcterms:created xsi:type="dcterms:W3CDTF">2019-11-20T06:08:00Z</dcterms:created>
  <dcterms:modified xsi:type="dcterms:W3CDTF">2023-05-22T10:52:00Z</dcterms:modified>
</cp:coreProperties>
</file>